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3F3063" w14:textId="77777777" w:rsidR="003E1895" w:rsidRPr="003E1895" w:rsidRDefault="003E1895" w:rsidP="00BA2487">
      <w:pPr>
        <w:pStyle w:val="NormalWeb"/>
        <w:spacing w:before="180" w:beforeAutospacing="0" w:after="180" w:afterAutospacing="0"/>
        <w:rPr>
          <w:rFonts w:ascii="Helvetica Neue" w:hAnsi="Helvetica Neue"/>
          <w:color w:val="FF0000"/>
        </w:rPr>
      </w:pPr>
      <w:r w:rsidRPr="003E1895">
        <w:rPr>
          <w:rFonts w:ascii="Helvetica Neue" w:hAnsi="Helvetica Neue"/>
          <w:color w:val="FF0000"/>
        </w:rPr>
        <w:t>ESSAY should be about against tax avoidance in the US from the social responsibility perspective</w:t>
      </w:r>
    </w:p>
    <w:p w14:paraId="542B5C5A" w14:textId="48301038" w:rsidR="00BA2487" w:rsidRDefault="00BA2487" w:rsidP="00BA2487">
      <w:pPr>
        <w:pStyle w:val="NormalWeb"/>
        <w:spacing w:before="180" w:beforeAutospacing="0" w:after="18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A hot topic today is the debate as to what a corporation's tax obligations to society should be. on the one hand, corporations use a variety of techniques to avoid their tax obligations (so-called tax avoidance). On the other hand, certain societal voices express outrage at the approaches that corporations use to get out of paying taxes (including corporate inversions).</w:t>
      </w:r>
      <w:r w:rsidR="002479CB">
        <w:rPr>
          <w:rFonts w:ascii="Helvetica Neue" w:hAnsi="Helvetica Neue"/>
          <w:color w:val="000000"/>
        </w:rPr>
        <w:t xml:space="preserve"> </w:t>
      </w:r>
      <w:r w:rsidRPr="002479CB">
        <w:rPr>
          <w:rFonts w:ascii="Helvetica Neue" w:hAnsi="Helvetica Neue"/>
          <w:color w:val="FF0000"/>
        </w:rPr>
        <w:t>challenge</w:t>
      </w:r>
      <w:r>
        <w:rPr>
          <w:rFonts w:ascii="Helvetica Neue" w:hAnsi="Helvetica Neue"/>
          <w:color w:val="000000"/>
        </w:rPr>
        <w:t xml:space="preserve"> such practices on the basis of social responsibility principles. Be clear and detailed in your </w:t>
      </w:r>
      <w:r w:rsidRPr="003E1895">
        <w:rPr>
          <w:rFonts w:ascii="Helvetica Neue" w:hAnsi="Helvetica Neue"/>
          <w:color w:val="FF0000"/>
        </w:rPr>
        <w:t>arguments</w:t>
      </w:r>
      <w:r>
        <w:rPr>
          <w:rFonts w:ascii="Helvetica Neue" w:hAnsi="Helvetica Neue"/>
          <w:color w:val="000000"/>
        </w:rPr>
        <w:t>. Reference to authoritative resources will assist your grade. Research what a corporate inversion is and include in your essay a definition and challenge to inversion practices.</w:t>
      </w:r>
    </w:p>
    <w:p w14:paraId="56645C54" w14:textId="77777777" w:rsidR="002479CB" w:rsidRDefault="002479CB" w:rsidP="00BA2487">
      <w:pPr>
        <w:pStyle w:val="NormalWeb"/>
        <w:spacing w:before="180" w:beforeAutospacing="0" w:after="180" w:afterAutospacing="0"/>
        <w:rPr>
          <w:rFonts w:ascii="Helvetica Neue" w:hAnsi="Helvetica Neue"/>
          <w:color w:val="000000"/>
        </w:rPr>
      </w:pPr>
    </w:p>
    <w:p w14:paraId="6336E5CB" w14:textId="4C1A906F" w:rsidR="002479CB" w:rsidRDefault="002479CB" w:rsidP="00BA2487">
      <w:pPr>
        <w:pStyle w:val="NormalWeb"/>
        <w:spacing w:before="180" w:beforeAutospacing="0" w:after="18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 xml:space="preserve">The attached article focuses on this debate in the context of </w:t>
      </w:r>
      <w:proofErr w:type="spellStart"/>
      <w:r>
        <w:rPr>
          <w:rFonts w:ascii="Helvetica Neue" w:hAnsi="Helvetica Neue"/>
          <w:color w:val="000000"/>
        </w:rPr>
        <w:t>british</w:t>
      </w:r>
      <w:proofErr w:type="spellEnd"/>
      <w:r>
        <w:rPr>
          <w:rFonts w:ascii="Helvetica Neue" w:hAnsi="Helvetica Neue"/>
          <w:color w:val="000000"/>
        </w:rPr>
        <w:t xml:space="preserve"> companies. However, the points made in the article are equally applicable to </w:t>
      </w:r>
      <w:r w:rsidRPr="002479CB">
        <w:rPr>
          <w:rFonts w:ascii="Helvetica Neue" w:hAnsi="Helvetica Neue"/>
          <w:color w:val="FF0000"/>
        </w:rPr>
        <w:t>US businesses.</w:t>
      </w:r>
    </w:p>
    <w:p w14:paraId="1E82C310" w14:textId="77777777" w:rsidR="00BA2487" w:rsidRDefault="003E1895" w:rsidP="00BA2487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hyperlink r:id="rId4" w:tgtFrame="_blank" w:history="1">
        <w:r w:rsidR="00BA2487">
          <w:rPr>
            <w:rStyle w:val="Hyperlink"/>
            <w:rFonts w:ascii="Helvetica Neue" w:hAnsi="Helvetica Neue"/>
          </w:rPr>
          <w:t>https://www.theguardian.com/sustainable-business/avoiding-tax-legal-but-ever-ethical</w:t>
        </w:r>
        <w:r w:rsidR="00BA2487">
          <w:rPr>
            <w:rStyle w:val="screenreader-only"/>
            <w:rFonts w:ascii="Helvetica Neue" w:hAnsi="Helvetica Neue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14:paraId="1981F28A" w14:textId="77777777" w:rsidR="00BA2487" w:rsidRDefault="00BA2487" w:rsidP="00BA2487">
      <w:pPr>
        <w:pStyle w:val="NormalWeb"/>
        <w:spacing w:before="180" w:beforeAutospacing="0" w:after="18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You should be clear and strong enough about your views that you will be able to express your arguments in class after everyone turns in the essay assignment.</w:t>
      </w:r>
      <w:bookmarkStart w:id="0" w:name="_GoBack"/>
      <w:bookmarkEnd w:id="0"/>
    </w:p>
    <w:p w14:paraId="294254AD" w14:textId="77777777" w:rsidR="00BA2487" w:rsidRDefault="00BA2487"/>
    <w:sectPr w:rsidR="00BA2487" w:rsidSect="00282C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487"/>
    <w:rsid w:val="002479CB"/>
    <w:rsid w:val="00282C45"/>
    <w:rsid w:val="003E1895"/>
    <w:rsid w:val="00913383"/>
    <w:rsid w:val="00BA2487"/>
    <w:rsid w:val="00D13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307E5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A2487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BA2487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BA2487"/>
  </w:style>
  <w:style w:type="character" w:styleId="FollowedHyperlink">
    <w:name w:val="FollowedHyperlink"/>
    <w:basedOn w:val="DefaultParagraphFont"/>
    <w:uiPriority w:val="99"/>
    <w:semiHidden/>
    <w:unhideWhenUsed/>
    <w:rsid w:val="00D132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www.theguardian.com/sustainable-business/avoiding-tax-legal-but-ever-ethical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195</Words>
  <Characters>1117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AlHaji, Duaa</dc:creator>
  <cp:keywords/>
  <dc:description/>
  <cp:lastModifiedBy>AlHaji, Duaa</cp:lastModifiedBy>
  <cp:revision>3</cp:revision>
  <dcterms:created xsi:type="dcterms:W3CDTF">2018-02-22T19:22:00Z</dcterms:created>
  <dcterms:modified xsi:type="dcterms:W3CDTF">2018-03-11T19:49:00Z</dcterms:modified>
</cp:coreProperties>
</file>